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D90D" w14:textId="32A1AC4A" w:rsidR="00AE4811" w:rsidRDefault="00AE4811" w:rsidP="005756AC">
      <w:pPr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APPENDIX</w:t>
      </w:r>
      <w:r w:rsidR="00544671" w:rsidRPr="00AE4811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556D28">
        <w:rPr>
          <w:rFonts w:ascii="Cambria" w:hAnsi="Cambria"/>
          <w:b/>
          <w:color w:val="000000"/>
          <w:sz w:val="24"/>
          <w:szCs w:val="24"/>
        </w:rPr>
        <w:t>A</w:t>
      </w:r>
      <w:r w:rsidR="00544671" w:rsidRPr="00AE4811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8C21D2" w:rsidRPr="00AE4811">
        <w:rPr>
          <w:rFonts w:ascii="Cambria" w:hAnsi="Cambria"/>
          <w:b/>
          <w:color w:val="000000"/>
          <w:sz w:val="24"/>
          <w:szCs w:val="24"/>
        </w:rPr>
        <w:t>–</w:t>
      </w:r>
      <w:r w:rsidR="00544671" w:rsidRPr="00AE4811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ORACLE CLOUD APPLICATIONS AND SERVICES</w:t>
      </w:r>
    </w:p>
    <w:p w14:paraId="6CA2D8B3" w14:textId="6D3ACD9E" w:rsidR="008C21D2" w:rsidRPr="00AE4811" w:rsidRDefault="00606A60">
      <w:pPr>
        <w:rPr>
          <w:rFonts w:ascii="Cambria" w:hAnsi="Cambria"/>
        </w:rPr>
      </w:pPr>
      <w:r w:rsidRPr="00AE4811">
        <w:rPr>
          <w:rFonts w:ascii="Cambria" w:hAnsi="Cambria"/>
        </w:rPr>
        <w:t>The</w:t>
      </w:r>
      <w:r w:rsidR="008C21D2" w:rsidRPr="00AE4811">
        <w:rPr>
          <w:rFonts w:ascii="Cambria" w:hAnsi="Cambria"/>
        </w:rPr>
        <w:t xml:space="preserve"> Oracle</w:t>
      </w:r>
      <w:r w:rsidR="00556D28">
        <w:rPr>
          <w:rFonts w:ascii="Cambria" w:hAnsi="Cambria"/>
        </w:rPr>
        <w:t xml:space="preserve"> Fusion</w:t>
      </w:r>
      <w:r w:rsidR="008C21D2" w:rsidRPr="00AE4811">
        <w:rPr>
          <w:rFonts w:ascii="Cambria" w:hAnsi="Cambria"/>
        </w:rPr>
        <w:t xml:space="preserve"> Cloud Applications </w:t>
      </w:r>
      <w:r w:rsidRPr="00AE4811">
        <w:rPr>
          <w:rFonts w:ascii="Cambria" w:hAnsi="Cambria"/>
        </w:rPr>
        <w:t xml:space="preserve">(SaaS) </w:t>
      </w:r>
      <w:r w:rsidR="008C21D2" w:rsidRPr="00AE4811">
        <w:rPr>
          <w:rFonts w:ascii="Cambria" w:hAnsi="Cambria"/>
        </w:rPr>
        <w:t>to be implemented.</w:t>
      </w:r>
    </w:p>
    <w:tbl>
      <w:tblPr>
        <w:tblW w:w="8593" w:type="dxa"/>
        <w:jc w:val="center"/>
        <w:tblLook w:val="04A0" w:firstRow="1" w:lastRow="0" w:firstColumn="1" w:lastColumn="0" w:noHBand="0" w:noVBand="1"/>
      </w:tblPr>
      <w:tblGrid>
        <w:gridCol w:w="960"/>
        <w:gridCol w:w="7693"/>
      </w:tblGrid>
      <w:tr w:rsidR="00606A60" w:rsidRPr="00606A60" w14:paraId="0B13F792" w14:textId="77777777" w:rsidTr="00A674D8">
        <w:trPr>
          <w:trHeight w:val="372"/>
          <w:jc w:val="center"/>
        </w:trPr>
        <w:tc>
          <w:tcPr>
            <w:tcW w:w="8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E602FBB" w14:textId="77777777" w:rsidR="00606A60" w:rsidRPr="00606A60" w:rsidRDefault="00606A60" w:rsidP="00606A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606A60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Finance/Human Resources/Payroll SKUs</w:t>
            </w:r>
          </w:p>
        </w:tc>
      </w:tr>
      <w:tr w:rsidR="00606A60" w:rsidRPr="00606A60" w14:paraId="5781B671" w14:textId="77777777" w:rsidTr="00A674D8">
        <w:trPr>
          <w:trHeight w:val="324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D5F54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606A60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SKU</w:t>
            </w:r>
          </w:p>
        </w:tc>
        <w:tc>
          <w:tcPr>
            <w:tcW w:w="7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0ED156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606A60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606A60" w:rsidRPr="00606A60" w14:paraId="2414A778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3F7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B75365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1D853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Time and Labor Cloud Service</w:t>
            </w:r>
          </w:p>
        </w:tc>
      </w:tr>
      <w:tr w:rsidR="00606A60" w:rsidRPr="00606A60" w14:paraId="7EF68DC7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6CBA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B84490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F603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Additional Test Environment for Oracle Fusion Cloud Service</w:t>
            </w:r>
          </w:p>
        </w:tc>
      </w:tr>
      <w:tr w:rsidR="00606A60" w:rsidRPr="00606A60" w14:paraId="0DBF833F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071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B85242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59059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Learning Cloud Service</w:t>
            </w:r>
          </w:p>
        </w:tc>
      </w:tr>
      <w:tr w:rsidR="00606A60" w:rsidRPr="00606A60" w14:paraId="7289F4C5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45C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B85800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BA0F1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HCM Base Cloud Service</w:t>
            </w:r>
          </w:p>
        </w:tc>
      </w:tr>
      <w:tr w:rsidR="00606A60" w:rsidRPr="00606A60" w14:paraId="78D912DF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4C0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B86334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EA4E8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Payroll Cloud Service for United States</w:t>
            </w:r>
          </w:p>
        </w:tc>
      </w:tr>
      <w:tr w:rsidR="00606A60" w:rsidRPr="00606A60" w14:paraId="45D4A986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F6DD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B86841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C4DE1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Oracle WebCenter Forms Recognition Cloud Service</w:t>
            </w:r>
          </w:p>
        </w:tc>
      </w:tr>
      <w:tr w:rsidR="00606A60" w:rsidRPr="00606A60" w14:paraId="39B0F43C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C08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B87388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73EC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HR Help Desk Cloud Service</w:t>
            </w:r>
          </w:p>
        </w:tc>
      </w:tr>
      <w:tr w:rsidR="00606A60" w:rsidRPr="00606A60" w14:paraId="2D8AD07E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70EC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B87675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6E062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Recruiting Cloud Service</w:t>
            </w:r>
          </w:p>
        </w:tc>
      </w:tr>
      <w:tr w:rsidR="00606A60" w:rsidRPr="00606A60" w14:paraId="2A22BF4A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0CA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B87855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58602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Fusion Accounting Hub Cloud Service</w:t>
            </w:r>
          </w:p>
        </w:tc>
      </w:tr>
      <w:tr w:rsidR="00606A60" w:rsidRPr="00606A60" w14:paraId="35C6B0D9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514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B88872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E06C6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Policy Automation for Workers Cloud Service</w:t>
            </w:r>
          </w:p>
        </w:tc>
      </w:tr>
      <w:tr w:rsidR="00606A60" w:rsidRPr="00606A60" w14:paraId="063F6E8B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4349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B89482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01D0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Workforce Health and Safety Incidents Cloud Service</w:t>
            </w:r>
          </w:p>
        </w:tc>
      </w:tr>
      <w:tr w:rsidR="00606A60" w:rsidRPr="00606A60" w14:paraId="6DC0CA59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8637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B89574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9BCE7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Strategic Workforce Planning Cloud Service</w:t>
            </w:r>
          </w:p>
        </w:tc>
      </w:tr>
      <w:tr w:rsidR="00606A60" w:rsidRPr="00606A60" w14:paraId="2707EFFA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FC5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B90186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6E0BA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Oracle Fusion Procurement Cloud Service</w:t>
            </w:r>
          </w:p>
        </w:tc>
      </w:tr>
      <w:tr w:rsidR="00606A60" w:rsidRPr="00606A60" w14:paraId="2AE18286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A55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B91066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F47C7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Talent Management and Workforce Compensation Cloud Service</w:t>
            </w:r>
          </w:p>
        </w:tc>
      </w:tr>
      <w:tr w:rsidR="00606A60" w:rsidRPr="00606A60" w14:paraId="0FFCBE17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15E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B91075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C0FF2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Oracle Enterprise Performance Management Enterprise Cloud Service</w:t>
            </w:r>
          </w:p>
        </w:tc>
      </w:tr>
      <w:tr w:rsidR="00606A60" w:rsidRPr="00606A60" w14:paraId="1D9F6232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F8A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B91084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7F143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Oracle Fusion Enterprise Resource Planning Cloud Service</w:t>
            </w:r>
          </w:p>
        </w:tc>
      </w:tr>
      <w:tr w:rsidR="00606A60" w:rsidRPr="00606A60" w14:paraId="5801B8F2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DD40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B91939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2A5DB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Oracle Digital Assistant Platform for Oracle SaaS</w:t>
            </w:r>
          </w:p>
        </w:tc>
      </w:tr>
      <w:tr w:rsidR="00606A60" w:rsidRPr="00606A60" w14:paraId="690A56D8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574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B92354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53F4D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HCM Analytics</w:t>
            </w:r>
          </w:p>
        </w:tc>
      </w:tr>
      <w:tr w:rsidR="00606A60" w:rsidRPr="00606A60" w14:paraId="383492F2" w14:textId="77777777" w:rsidTr="00A674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8FA2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B93514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D1AA8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ERP Analytics</w:t>
            </w:r>
          </w:p>
        </w:tc>
      </w:tr>
    </w:tbl>
    <w:p w14:paraId="53F627C1" w14:textId="77777777" w:rsidR="008C21D2" w:rsidRPr="00AE4811" w:rsidRDefault="008C21D2">
      <w:pPr>
        <w:rPr>
          <w:rFonts w:ascii="Cambria" w:hAnsi="Cambria"/>
        </w:rPr>
      </w:pPr>
    </w:p>
    <w:p w14:paraId="255FE8C9" w14:textId="77777777" w:rsidR="00606A60" w:rsidRPr="00AE4811" w:rsidRDefault="00606A60">
      <w:pPr>
        <w:rPr>
          <w:rFonts w:ascii="Cambria" w:hAnsi="Cambria"/>
        </w:rPr>
      </w:pPr>
      <w:r w:rsidRPr="00AE4811">
        <w:rPr>
          <w:rFonts w:ascii="Cambria" w:hAnsi="Cambria"/>
        </w:rPr>
        <w:t>The Oracle Cloud Platform (PaaS) and Integration (IaaS) services to be used for extending and integrating applications.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960"/>
        <w:gridCol w:w="7740"/>
      </w:tblGrid>
      <w:tr w:rsidR="00606A60" w:rsidRPr="00606A60" w14:paraId="191DCA5F" w14:textId="77777777" w:rsidTr="00A674D8">
        <w:trPr>
          <w:trHeight w:val="372"/>
          <w:jc w:val="center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B724068" w14:textId="77777777" w:rsidR="00606A60" w:rsidRPr="00606A60" w:rsidRDefault="00606A60" w:rsidP="00606A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606A60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Platform/Infrastructure SKUs</w:t>
            </w:r>
          </w:p>
        </w:tc>
      </w:tr>
      <w:tr w:rsidR="00606A60" w:rsidRPr="00606A60" w14:paraId="526EBA18" w14:textId="77777777" w:rsidTr="00A674D8">
        <w:trPr>
          <w:trHeight w:val="324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96A44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606A60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SKU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9E7EAE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606A60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606A60" w:rsidRPr="00606A60" w14:paraId="53F555FD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FF3C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B89639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CCE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Oracle Integration Cloud Service - Standard</w:t>
            </w:r>
          </w:p>
        </w:tc>
      </w:tr>
      <w:tr w:rsidR="00606A60" w:rsidRPr="00606A60" w14:paraId="40C8F33D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ABDF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B90453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3F22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Oracle Autonomous Transaction Processing (ATP)</w:t>
            </w:r>
          </w:p>
        </w:tc>
      </w:tr>
      <w:tr w:rsidR="00606A60" w:rsidRPr="00606A60" w14:paraId="2E944F05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69C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B90455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FB81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Oracle Autonomous Transaction Processing - Exadata Storage</w:t>
            </w:r>
          </w:p>
        </w:tc>
      </w:tr>
      <w:tr w:rsidR="00606A60" w:rsidRPr="00606A60" w14:paraId="4D364860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2D6A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B91627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F0A1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Oracle Cloud Infrastructure (OCI) Object Storage - Requests</w:t>
            </w:r>
          </w:p>
        </w:tc>
      </w:tr>
      <w:tr w:rsidR="00606A60" w:rsidRPr="00606A60" w14:paraId="2713508D" w14:textId="77777777" w:rsidTr="00A674D8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5654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B91628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AAFB" w14:textId="77777777" w:rsidR="00606A60" w:rsidRPr="00606A60" w:rsidRDefault="00606A60" w:rsidP="00606A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06A60">
              <w:rPr>
                <w:rFonts w:ascii="Cambria" w:eastAsia="Times New Roman" w:hAnsi="Cambria" w:cs="Calibri"/>
                <w:color w:val="000000"/>
              </w:rPr>
              <w:t>Oracle Cloud Infrastructure (OCI) Object Storage</w:t>
            </w:r>
          </w:p>
        </w:tc>
      </w:tr>
    </w:tbl>
    <w:p w14:paraId="2B06043F" w14:textId="77777777" w:rsidR="00606A60" w:rsidRDefault="00606A60"/>
    <w:sectPr w:rsidR="0060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1322" w14:textId="77777777" w:rsidR="002715A9" w:rsidRDefault="002715A9" w:rsidP="00F574BA">
      <w:pPr>
        <w:spacing w:after="0" w:line="240" w:lineRule="auto"/>
      </w:pPr>
      <w:r>
        <w:separator/>
      </w:r>
    </w:p>
  </w:endnote>
  <w:endnote w:type="continuationSeparator" w:id="0">
    <w:p w14:paraId="7F6EADA8" w14:textId="77777777" w:rsidR="002715A9" w:rsidRDefault="002715A9" w:rsidP="00F5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B53D" w14:textId="77777777" w:rsidR="002715A9" w:rsidRDefault="002715A9" w:rsidP="00F574BA">
      <w:pPr>
        <w:spacing w:after="0" w:line="240" w:lineRule="auto"/>
      </w:pPr>
      <w:r>
        <w:separator/>
      </w:r>
    </w:p>
  </w:footnote>
  <w:footnote w:type="continuationSeparator" w:id="0">
    <w:p w14:paraId="1DDDC9D4" w14:textId="77777777" w:rsidR="002715A9" w:rsidRDefault="002715A9" w:rsidP="00F5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EA"/>
    <w:rsid w:val="002715A9"/>
    <w:rsid w:val="00357FEA"/>
    <w:rsid w:val="0036087D"/>
    <w:rsid w:val="003E288A"/>
    <w:rsid w:val="0046336A"/>
    <w:rsid w:val="00544671"/>
    <w:rsid w:val="00556D28"/>
    <w:rsid w:val="005756AC"/>
    <w:rsid w:val="00606A60"/>
    <w:rsid w:val="008C21D2"/>
    <w:rsid w:val="009F4B1E"/>
    <w:rsid w:val="00A674D8"/>
    <w:rsid w:val="00AE4811"/>
    <w:rsid w:val="00D911A2"/>
    <w:rsid w:val="00F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748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F4B1E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4B1E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C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4BA"/>
  </w:style>
  <w:style w:type="paragraph" w:styleId="Footer">
    <w:name w:val="footer"/>
    <w:basedOn w:val="Normal"/>
    <w:link w:val="FooterChar"/>
    <w:uiPriority w:val="99"/>
    <w:unhideWhenUsed/>
    <w:rsid w:val="00F5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9D727A4E4341B42181DB821F2916" ma:contentTypeVersion="12" ma:contentTypeDescription="Create a new document." ma:contentTypeScope="" ma:versionID="2562198ade9bde80ffa1c68691bd24b6">
  <xsd:schema xmlns:xsd="http://www.w3.org/2001/XMLSchema" xmlns:xs="http://www.w3.org/2001/XMLSchema" xmlns:p="http://schemas.microsoft.com/office/2006/metadata/properties" xmlns:ns2="5bffec9a-7383-441f-be44-6c8891f42cf5" xmlns:ns3="7f48e164-a85f-43bd-b5e0-e91a6e251242" targetNamespace="http://schemas.microsoft.com/office/2006/metadata/properties" ma:root="true" ma:fieldsID="fc24a61c82ec44fa03c6db463c022c5e" ns2:_="" ns3:_="">
    <xsd:import namespace="5bffec9a-7383-441f-be44-6c8891f42cf5"/>
    <xsd:import namespace="7f48e164-a85f-43bd-b5e0-e91a6e25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fec9a-7383-441f-be44-6c8891f42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8e164-a85f-43bd-b5e0-e91a6e251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11AD6-FD95-44C6-906F-82130E465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980D2-CEE3-4DBF-AABD-DCA360E28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4CD16-D086-463E-BAD0-0B8AC2C2C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fec9a-7383-441f-be44-6c8891f42cf5"/>
    <ds:schemaRef ds:uri="7f48e164-a85f-43bd-b5e0-e91a6e25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2022-01-07T19:14:00Z</dcterms:created>
  <dcterms:modified xsi:type="dcterms:W3CDTF">2022-01-07T19:14:00Z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0x01010007009D727A4E4341B42181DB821F2916</vt:lpwstr>
  </property>
</Properties>
</file>